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260" w:rsidRPr="00386615" w:rsidRDefault="00936260" w:rsidP="0049373F">
      <w:pPr>
        <w:jc w:val="center"/>
        <w:rPr>
          <w:spacing w:val="6"/>
          <w:sz w:val="20"/>
          <w:lang w:val="sr-Cyrl-RS"/>
        </w:rPr>
      </w:pPr>
      <w:r w:rsidRPr="00386615">
        <w:rPr>
          <w:spacing w:val="6"/>
          <w:sz w:val="20"/>
          <w:lang w:val="sr-Cyrl-RS"/>
        </w:rPr>
        <w:object w:dxaOrig="871" w:dyaOrig="17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63pt" o:ole="">
            <v:imagedata r:id="rId9" o:title=""/>
          </v:shape>
          <o:OLEObject Type="Embed" ProgID="Word.Picture.8" ShapeID="_x0000_i1025" DrawAspect="Content" ObjectID="_1488364051" r:id="rId10"/>
        </w:object>
      </w:r>
    </w:p>
    <w:p w:rsidR="00936260" w:rsidRPr="00386615" w:rsidRDefault="00936260" w:rsidP="0049373F">
      <w:pPr>
        <w:jc w:val="center"/>
        <w:rPr>
          <w:spacing w:val="6"/>
          <w:sz w:val="20"/>
          <w:lang w:val="sr-Cyrl-RS"/>
        </w:rPr>
      </w:pPr>
    </w:p>
    <w:p w:rsidR="00936260" w:rsidRPr="00386615" w:rsidRDefault="00936260" w:rsidP="0049373F">
      <w:pPr>
        <w:pStyle w:val="Heading1"/>
        <w:rPr>
          <w:lang w:val="sr-Cyrl-RS"/>
        </w:rPr>
      </w:pPr>
      <w:r w:rsidRPr="00386615">
        <w:rPr>
          <w:lang w:val="sr-Cyrl-RS"/>
        </w:rPr>
        <w:t>Влада Републике Србије</w:t>
      </w:r>
    </w:p>
    <w:p w:rsidR="00045179" w:rsidRPr="00386615" w:rsidRDefault="00936260" w:rsidP="0049373F">
      <w:pPr>
        <w:pStyle w:val="Heading1"/>
        <w:rPr>
          <w:spacing w:val="0"/>
          <w:lang w:val="sr-Cyrl-RS"/>
        </w:rPr>
      </w:pPr>
      <w:r w:rsidRPr="00386615">
        <w:rPr>
          <w:spacing w:val="0"/>
          <w:lang w:val="sr-Cyrl-RS"/>
        </w:rPr>
        <w:t xml:space="preserve">Министарство </w:t>
      </w:r>
      <w:r w:rsidR="00045179" w:rsidRPr="00386615">
        <w:rPr>
          <w:spacing w:val="0"/>
          <w:lang w:val="sr-Cyrl-RS"/>
        </w:rPr>
        <w:t>трговине</w:t>
      </w:r>
      <w:r w:rsidR="00A52561" w:rsidRPr="00386615">
        <w:rPr>
          <w:spacing w:val="0"/>
          <w:lang w:val="sr-Cyrl-RS"/>
        </w:rPr>
        <w:t>, туризма</w:t>
      </w:r>
      <w:r w:rsidR="00045179" w:rsidRPr="00386615">
        <w:rPr>
          <w:spacing w:val="0"/>
          <w:lang w:val="sr-Cyrl-RS"/>
        </w:rPr>
        <w:t xml:space="preserve"> и телекомуникација</w:t>
      </w:r>
    </w:p>
    <w:p w:rsidR="007F330F" w:rsidRPr="00386615" w:rsidRDefault="007F330F" w:rsidP="0049373F">
      <w:pPr>
        <w:jc w:val="center"/>
        <w:rPr>
          <w:lang w:val="sr-Cyrl-RS"/>
        </w:rPr>
      </w:pPr>
    </w:p>
    <w:p w:rsidR="0049373F" w:rsidRPr="00386615" w:rsidRDefault="0049373F" w:rsidP="0049373F">
      <w:pPr>
        <w:jc w:val="both"/>
        <w:rPr>
          <w:bCs/>
          <w:lang w:val="sr-Cyrl-RS"/>
        </w:rPr>
      </w:pPr>
    </w:p>
    <w:p w:rsidR="00936260" w:rsidRPr="00386615" w:rsidRDefault="00970874" w:rsidP="00AB377F">
      <w:pPr>
        <w:jc w:val="both"/>
        <w:rPr>
          <w:lang w:val="sr-Cyrl-RS"/>
        </w:rPr>
      </w:pPr>
      <w:r>
        <w:rPr>
          <w:bCs/>
          <w:lang w:val="sr-Cyrl-RS"/>
        </w:rPr>
        <w:t xml:space="preserve">На основу члана </w:t>
      </w:r>
      <w:r>
        <w:rPr>
          <w:bCs/>
          <w:lang w:val="sr-Latn-RS"/>
        </w:rPr>
        <w:t>9</w:t>
      </w:r>
      <w:r w:rsidR="00C56F5A">
        <w:rPr>
          <w:bCs/>
          <w:lang w:val="sr-Cyrl-RS"/>
        </w:rPr>
        <w:t>.</w:t>
      </w:r>
      <w:r w:rsidR="007F330F" w:rsidRPr="00386615">
        <w:rPr>
          <w:bCs/>
          <w:lang w:val="sr-Cyrl-RS"/>
        </w:rPr>
        <w:t xml:space="preserve"> </w:t>
      </w:r>
      <w:r w:rsidR="00F66BED" w:rsidRPr="00386615">
        <w:rPr>
          <w:bCs/>
          <w:lang w:val="sr-Cyrl-RS"/>
        </w:rPr>
        <w:t>Уредбе о утврђивању мера подршке и ближих</w:t>
      </w:r>
      <w:r w:rsidR="00F754DD" w:rsidRPr="00386615">
        <w:rPr>
          <w:bCs/>
          <w:lang w:val="sr-Cyrl-RS"/>
        </w:rPr>
        <w:t xml:space="preserve"> услова у погледу критеријума з</w:t>
      </w:r>
      <w:r w:rsidR="00F66BED" w:rsidRPr="00386615">
        <w:rPr>
          <w:bCs/>
          <w:lang w:val="sr-Cyrl-RS"/>
        </w:rPr>
        <w:t xml:space="preserve">а одређивање угрожених потрошача при </w:t>
      </w:r>
      <w:r>
        <w:rPr>
          <w:bCs/>
          <w:lang w:val="sr-Cyrl-RS"/>
        </w:rPr>
        <w:t>додели ваучера за субвенционисану куповину</w:t>
      </w:r>
      <w:r w:rsidR="00F66BED" w:rsidRPr="00386615">
        <w:rPr>
          <w:bCs/>
          <w:lang w:val="sr-Cyrl-RS"/>
        </w:rPr>
        <w:t xml:space="preserve"> опреме за пријем сигнала дигиталне телевизије</w:t>
      </w:r>
      <w:r w:rsidR="007F330F" w:rsidRPr="00386615">
        <w:rPr>
          <w:bCs/>
          <w:lang w:val="sr-Cyrl-RS"/>
        </w:rPr>
        <w:t xml:space="preserve"> („Сл. гласник РС</w:t>
      </w:r>
      <w:r w:rsidR="00DF3B48" w:rsidRPr="00386615">
        <w:rPr>
          <w:lang w:val="sr-Cyrl-RS"/>
        </w:rPr>
        <w:t>”</w:t>
      </w:r>
      <w:r>
        <w:rPr>
          <w:bCs/>
          <w:lang w:val="sr-Cyrl-RS"/>
        </w:rPr>
        <w:t xml:space="preserve"> број </w:t>
      </w:r>
      <w:r w:rsidR="00286343">
        <w:rPr>
          <w:bCs/>
          <w:lang w:val="sr-Latn-RS"/>
        </w:rPr>
        <w:t>28/15</w:t>
      </w:r>
      <w:r w:rsidR="00F66BED" w:rsidRPr="00386615">
        <w:rPr>
          <w:bCs/>
          <w:lang w:val="sr-Cyrl-RS"/>
        </w:rPr>
        <w:t>)</w:t>
      </w:r>
      <w:r w:rsidR="006D7FE8">
        <w:rPr>
          <w:bCs/>
          <w:lang w:val="sr-Cyrl-RS"/>
        </w:rPr>
        <w:t xml:space="preserve"> Министарство трговине, туризма и телекомуникација објављује</w:t>
      </w:r>
    </w:p>
    <w:p w:rsidR="0049373F" w:rsidRPr="00386615" w:rsidRDefault="0049373F" w:rsidP="0049373F">
      <w:pPr>
        <w:jc w:val="both"/>
        <w:rPr>
          <w:lang w:val="sr-Cyrl-RS"/>
        </w:rPr>
      </w:pPr>
    </w:p>
    <w:p w:rsidR="006D0587" w:rsidRPr="00386615" w:rsidRDefault="006D0587" w:rsidP="0049373F">
      <w:pPr>
        <w:jc w:val="both"/>
        <w:rPr>
          <w:lang w:val="sr-Cyrl-RS"/>
        </w:rPr>
      </w:pPr>
    </w:p>
    <w:p w:rsidR="00936260" w:rsidRDefault="00970874" w:rsidP="003A1E65">
      <w:pPr>
        <w:pStyle w:val="Heading2"/>
        <w:spacing w:before="240"/>
        <w:rPr>
          <w:lang w:val="sr-Cyrl-RS"/>
        </w:rPr>
      </w:pPr>
      <w:r>
        <w:rPr>
          <w:lang w:val="sr-Cyrl-RS"/>
        </w:rPr>
        <w:t>ОБАВЕШТЕЊЕ</w:t>
      </w:r>
    </w:p>
    <w:p w:rsidR="00C56F5A" w:rsidRPr="00313C16" w:rsidRDefault="00C56F5A" w:rsidP="0085157F">
      <w:pPr>
        <w:pStyle w:val="Heading2"/>
        <w:rPr>
          <w:lang w:val="sr-Cyrl-RS"/>
        </w:rPr>
      </w:pPr>
      <w:r w:rsidRPr="00313C16">
        <w:rPr>
          <w:lang w:val="sr-Cyrl-RS"/>
        </w:rPr>
        <w:t xml:space="preserve">ПРИВРЕДНИМ СУБЈЕКТИМА КОЈИ ОБАВЉАЈУ ТРГОВИНУ </w:t>
      </w:r>
    </w:p>
    <w:p w:rsidR="0085157F" w:rsidRDefault="006D7FE8" w:rsidP="0085157F">
      <w:pPr>
        <w:pStyle w:val="Heading2"/>
        <w:rPr>
          <w:lang w:val="sr-Cyrl-RS"/>
        </w:rPr>
      </w:pPr>
      <w:r>
        <w:rPr>
          <w:lang w:val="sr-Cyrl-RS"/>
        </w:rPr>
        <w:t>ДА СЕ РЕГИСТРУЈУ РАДИ</w:t>
      </w:r>
      <w:r w:rsidR="00F66BED" w:rsidRPr="00313C16">
        <w:rPr>
          <w:lang w:val="sr-Cyrl-RS"/>
        </w:rPr>
        <w:t xml:space="preserve"> </w:t>
      </w:r>
      <w:r>
        <w:rPr>
          <w:lang w:val="sr-Cyrl-RS"/>
        </w:rPr>
        <w:t>РЕАЛИЗАЦИЈЕ</w:t>
      </w:r>
      <w:r w:rsidR="00970874" w:rsidRPr="00313C16">
        <w:rPr>
          <w:lang w:val="sr-Cyrl-RS"/>
        </w:rPr>
        <w:t xml:space="preserve"> ШЕМЕ ПОМОЋИ УГРОЖЕНИМ ПОТРОШАЧИМА ПУТЕМ ВАУЧЕРА</w:t>
      </w:r>
    </w:p>
    <w:p w:rsidR="00936260" w:rsidRPr="00386615" w:rsidRDefault="0055674A" w:rsidP="003A1E65">
      <w:pPr>
        <w:shd w:val="clear" w:color="auto" w:fill="D9D9D9"/>
        <w:spacing w:before="240" w:after="240"/>
        <w:jc w:val="center"/>
        <w:rPr>
          <w:b/>
          <w:lang w:val="sr-Cyrl-RS"/>
        </w:rPr>
      </w:pPr>
      <w:r w:rsidRPr="00386615">
        <w:rPr>
          <w:b/>
          <w:lang w:val="sr-Cyrl-RS"/>
        </w:rPr>
        <w:t>I ОСНОВНЕ ИНФОРМАЦИЈЕ</w:t>
      </w:r>
    </w:p>
    <w:p w:rsidR="00C56F5A" w:rsidRDefault="009F5BF1" w:rsidP="00C56F5A">
      <w:pPr>
        <w:pStyle w:val="BodyText"/>
        <w:spacing w:before="120" w:after="120"/>
        <w:rPr>
          <w:lang w:val="sr-Cyrl-RS"/>
        </w:rPr>
      </w:pPr>
      <w:r w:rsidRPr="00386615">
        <w:rPr>
          <w:lang w:val="sr-Cyrl-RS"/>
        </w:rPr>
        <w:t xml:space="preserve">У оквиру процеса преласка са аналогног на дигитално емитовање телевизијског програма </w:t>
      </w:r>
      <w:r w:rsidR="00C56F5A" w:rsidRPr="00991811">
        <w:rPr>
          <w:lang w:val="sr-Cyrl-RS"/>
        </w:rPr>
        <w:t xml:space="preserve">Министарство </w:t>
      </w:r>
      <w:r w:rsidR="00C56F5A">
        <w:rPr>
          <w:lang w:val="sr-Cyrl-RS"/>
        </w:rPr>
        <w:t xml:space="preserve">трговине, туризма и телекомуникација </w:t>
      </w:r>
      <w:r w:rsidR="006D7FE8">
        <w:rPr>
          <w:lang w:val="sr-Cyrl-RS"/>
        </w:rPr>
        <w:t xml:space="preserve">(у даљем тексту: Министарство) </w:t>
      </w:r>
      <w:r w:rsidR="00970874">
        <w:rPr>
          <w:lang w:val="sr-Cyrl-RS"/>
        </w:rPr>
        <w:t xml:space="preserve">објављује Обавештење којим се позивају привредни субјекти који обављају делатност трговине у складу са </w:t>
      </w:r>
      <w:r w:rsidR="00970874" w:rsidRPr="00476371">
        <w:rPr>
          <w:lang w:val="sr-Cyrl-RS"/>
        </w:rPr>
        <w:t>Законом о трговини („Службени гласник РС” бр. 53/10 и 10/</w:t>
      </w:r>
      <w:r w:rsidR="00970874">
        <w:rPr>
          <w:lang w:val="sr-Cyrl-RS"/>
        </w:rPr>
        <w:t>13) (у даљем тексту: Трговци) да се региструју ради реализ</w:t>
      </w:r>
      <w:r w:rsidR="008C7F9A">
        <w:rPr>
          <w:lang w:val="sr-Latn-RS"/>
        </w:rPr>
        <w:t>a</w:t>
      </w:r>
      <w:r w:rsidR="00970874">
        <w:rPr>
          <w:lang w:val="sr-Cyrl-RS"/>
        </w:rPr>
        <w:t>ције шеме помоћи угроженим потрошачима путем ваучера.</w:t>
      </w:r>
    </w:p>
    <w:p w:rsidR="00970874" w:rsidRPr="00970874" w:rsidRDefault="00970874" w:rsidP="00970874">
      <w:pPr>
        <w:pStyle w:val="BodyText"/>
        <w:spacing w:before="120" w:after="120"/>
        <w:rPr>
          <w:lang w:val="sr-Cyrl-RS"/>
        </w:rPr>
      </w:pPr>
      <w:r>
        <w:rPr>
          <w:lang w:val="sr-Cyrl-RS"/>
        </w:rPr>
        <w:t>Реализација шеме помоћи подразумева доделу</w:t>
      </w:r>
      <w:r w:rsidRPr="00970874">
        <w:rPr>
          <w:lang w:val="sr-Cyrl-RS"/>
        </w:rPr>
        <w:t xml:space="preserve"> ваучера угроженом потрошачу за субвенционисану куповину опреме за пријем сигнала дигиталне телевизија, односно Set Top Box уређаја (у даљем тексту: СТБ уређај) </w:t>
      </w:r>
      <w:r w:rsidR="00A900A3">
        <w:rPr>
          <w:lang w:val="sr-Cyrl-RS"/>
        </w:rPr>
        <w:t xml:space="preserve">у висини од 3.000,00 динара </w:t>
      </w:r>
      <w:r w:rsidRPr="00970874">
        <w:rPr>
          <w:lang w:val="sr-Cyrl-RS"/>
        </w:rPr>
        <w:t xml:space="preserve">који </w:t>
      </w:r>
      <w:r>
        <w:rPr>
          <w:lang w:val="sr-Cyrl-RS"/>
        </w:rPr>
        <w:t>има жиг гаранције</w:t>
      </w:r>
      <w:r>
        <w:rPr>
          <w:lang w:val="sr-Latn-RS"/>
        </w:rPr>
        <w:t xml:space="preserve"> „digital TV“</w:t>
      </w:r>
      <w:r>
        <w:rPr>
          <w:lang w:val="sr-Cyrl-RS"/>
        </w:rPr>
        <w:t>.</w:t>
      </w:r>
    </w:p>
    <w:p w:rsidR="00970874" w:rsidRPr="00970874" w:rsidRDefault="00970874" w:rsidP="00970874">
      <w:pPr>
        <w:pStyle w:val="BodyText"/>
        <w:spacing w:before="120" w:after="120"/>
        <w:rPr>
          <w:lang w:val="sr-Cyrl-RS"/>
        </w:rPr>
      </w:pPr>
      <w:r w:rsidRPr="00970874">
        <w:rPr>
          <w:lang w:val="sr-Cyrl-RS"/>
        </w:rPr>
        <w:t xml:space="preserve">На основу ваучера угрожени потрошач остварује субвенционисану куповину СТБ уређаја у продајним објектима </w:t>
      </w:r>
      <w:r>
        <w:rPr>
          <w:lang w:val="sr-Cyrl-RS"/>
        </w:rPr>
        <w:t>Трговаца.</w:t>
      </w:r>
    </w:p>
    <w:p w:rsidR="003A1E65" w:rsidRPr="00386615" w:rsidRDefault="006C0CBA" w:rsidP="006C0CBA">
      <w:pPr>
        <w:shd w:val="clear" w:color="auto" w:fill="D9D9D9" w:themeFill="background1" w:themeFillShade="D9"/>
        <w:spacing w:before="240" w:after="240"/>
        <w:jc w:val="center"/>
        <w:rPr>
          <w:b/>
          <w:lang w:val="sr-Cyrl-RS"/>
        </w:rPr>
      </w:pPr>
      <w:r w:rsidRPr="00386615">
        <w:rPr>
          <w:b/>
          <w:lang w:val="sr-Cyrl-RS"/>
        </w:rPr>
        <w:t>II УСЛОВИ ЗА ПОДНОШЕЊЕ ПРИЈАВЕ</w:t>
      </w:r>
    </w:p>
    <w:p w:rsidR="008774E1" w:rsidRPr="00386615" w:rsidRDefault="00970874" w:rsidP="0085157F">
      <w:pPr>
        <w:pStyle w:val="BodyText"/>
        <w:spacing w:before="120" w:after="120"/>
        <w:rPr>
          <w:lang w:val="sr-Cyrl-RS"/>
        </w:rPr>
      </w:pPr>
      <w:r>
        <w:rPr>
          <w:lang w:val="sr-Cyrl-RS"/>
        </w:rPr>
        <w:t>Пријаву</w:t>
      </w:r>
      <w:r w:rsidR="006D7FE8">
        <w:rPr>
          <w:lang w:val="sr-Cyrl-RS"/>
        </w:rPr>
        <w:t xml:space="preserve"> за регистрацију ради</w:t>
      </w:r>
      <w:r>
        <w:rPr>
          <w:lang w:val="sr-Cyrl-RS"/>
        </w:rPr>
        <w:t xml:space="preserve"> реализациј</w:t>
      </w:r>
      <w:r w:rsidR="006D7FE8">
        <w:rPr>
          <w:lang w:val="sr-Cyrl-RS"/>
        </w:rPr>
        <w:t>е</w:t>
      </w:r>
      <w:r>
        <w:rPr>
          <w:lang w:val="sr-Cyrl-RS"/>
        </w:rPr>
        <w:t xml:space="preserve"> шеме помоћи угроженим потрошачима путем ваучера мо</w:t>
      </w:r>
      <w:r w:rsidR="00313C16">
        <w:rPr>
          <w:lang w:val="sr-Cyrl-RS"/>
        </w:rPr>
        <w:t>же</w:t>
      </w:r>
      <w:r>
        <w:rPr>
          <w:lang w:val="sr-Cyrl-RS"/>
        </w:rPr>
        <w:t xml:space="preserve"> да поднесе </w:t>
      </w:r>
      <w:r w:rsidRPr="007061A5">
        <w:rPr>
          <w:lang w:val="sr-Cyrl-RS"/>
        </w:rPr>
        <w:t>Тргов</w:t>
      </w:r>
      <w:r>
        <w:rPr>
          <w:lang w:val="sr-Cyrl-RS"/>
        </w:rPr>
        <w:t>а</w:t>
      </w:r>
      <w:r w:rsidRPr="007061A5">
        <w:rPr>
          <w:lang w:val="sr-Cyrl-RS"/>
        </w:rPr>
        <w:t>ц</w:t>
      </w:r>
      <w:r>
        <w:rPr>
          <w:lang w:val="sr-Cyrl-RS"/>
        </w:rPr>
        <w:t xml:space="preserve"> уколико испуњава следеће услов</w:t>
      </w:r>
      <w:r w:rsidR="00313C16">
        <w:rPr>
          <w:lang w:val="sr-Cyrl-RS"/>
        </w:rPr>
        <w:t>е</w:t>
      </w:r>
      <w:r w:rsidR="008774E1" w:rsidRPr="00386615">
        <w:rPr>
          <w:lang w:val="sr-Cyrl-RS"/>
        </w:rPr>
        <w:t>:</w:t>
      </w:r>
    </w:p>
    <w:p w:rsidR="00970874" w:rsidRDefault="006E7D0F" w:rsidP="00C56F5A">
      <w:pPr>
        <w:numPr>
          <w:ilvl w:val="0"/>
          <w:numId w:val="20"/>
        </w:numPr>
        <w:spacing w:before="120" w:after="120"/>
        <w:jc w:val="both"/>
        <w:rPr>
          <w:lang w:val="sr-Cyrl-RS"/>
        </w:rPr>
      </w:pPr>
      <w:r w:rsidRPr="006E7D0F">
        <w:rPr>
          <w:lang w:val="sr-Cyrl-RS"/>
        </w:rPr>
        <w:t xml:space="preserve">обавља трговину </w:t>
      </w:r>
      <w:r w:rsidR="008C7F9A">
        <w:rPr>
          <w:lang w:val="sr-Cyrl-RS"/>
        </w:rPr>
        <w:t xml:space="preserve">у </w:t>
      </w:r>
      <w:r w:rsidRPr="006E7D0F">
        <w:rPr>
          <w:lang w:val="sr-Cyrl-RS"/>
        </w:rPr>
        <w:t>складу са Законом о трговини („Службени гласник РС” бр. 53/10 и 10/13)</w:t>
      </w:r>
      <w:r w:rsidR="00970874">
        <w:rPr>
          <w:lang w:val="sr-Cyrl-RS"/>
        </w:rPr>
        <w:t>;</w:t>
      </w:r>
    </w:p>
    <w:p w:rsidR="00C56F5A" w:rsidRDefault="006E7D0F" w:rsidP="00C56F5A">
      <w:pPr>
        <w:numPr>
          <w:ilvl w:val="0"/>
          <w:numId w:val="20"/>
        </w:numPr>
        <w:spacing w:before="120" w:after="120"/>
        <w:jc w:val="both"/>
        <w:rPr>
          <w:lang w:val="sr-Cyrl-RS"/>
        </w:rPr>
      </w:pPr>
      <w:r>
        <w:rPr>
          <w:lang w:val="sr-Cyrl-RS"/>
        </w:rPr>
        <w:t xml:space="preserve">регистрован </w:t>
      </w:r>
      <w:r w:rsidR="00A900A3">
        <w:rPr>
          <w:lang w:val="sr-Cyrl-RS"/>
        </w:rPr>
        <w:t xml:space="preserve">је </w:t>
      </w:r>
      <w:r>
        <w:rPr>
          <w:lang w:val="sr-Cyrl-RS"/>
        </w:rPr>
        <w:t>у Агенцији за привредне регистре</w:t>
      </w:r>
      <w:r w:rsidR="00970874">
        <w:rPr>
          <w:lang w:val="sr-Cyrl-RS"/>
        </w:rPr>
        <w:t>;</w:t>
      </w:r>
    </w:p>
    <w:p w:rsidR="006E7D0F" w:rsidRPr="00970874" w:rsidRDefault="00970874" w:rsidP="00C56F5A">
      <w:pPr>
        <w:numPr>
          <w:ilvl w:val="0"/>
          <w:numId w:val="20"/>
        </w:numPr>
        <w:spacing w:before="120" w:after="120"/>
        <w:jc w:val="both"/>
        <w:rPr>
          <w:lang w:val="sr-Cyrl-RS"/>
        </w:rPr>
      </w:pPr>
      <w:r w:rsidRPr="00970874">
        <w:rPr>
          <w:lang w:val="sr-Cyrl-RS"/>
        </w:rPr>
        <w:t>поседује минимално 15 продајних објеката</w:t>
      </w:r>
      <w:r>
        <w:rPr>
          <w:lang w:val="sr-Cyrl-RS"/>
        </w:rPr>
        <w:t>;</w:t>
      </w:r>
    </w:p>
    <w:p w:rsidR="00970874" w:rsidRPr="00970874" w:rsidRDefault="00970874" w:rsidP="00C56F5A">
      <w:pPr>
        <w:numPr>
          <w:ilvl w:val="0"/>
          <w:numId w:val="20"/>
        </w:numPr>
        <w:spacing w:before="120" w:after="120"/>
        <w:jc w:val="both"/>
        <w:rPr>
          <w:lang w:val="sr-Cyrl-RS"/>
        </w:rPr>
      </w:pPr>
      <w:r w:rsidRPr="00970874">
        <w:rPr>
          <w:lang w:val="sr-Cyrl-RS"/>
        </w:rPr>
        <w:t>обезбеђује кућну доставу СТБ уређаја угроженим потрошачима</w:t>
      </w:r>
      <w:r>
        <w:rPr>
          <w:lang w:val="sr-Cyrl-RS"/>
        </w:rPr>
        <w:t>.</w:t>
      </w:r>
    </w:p>
    <w:p w:rsidR="00313C16" w:rsidRPr="00AB377F" w:rsidRDefault="00313C16" w:rsidP="00313C16">
      <w:pPr>
        <w:shd w:val="clear" w:color="auto" w:fill="D9D9D9" w:themeFill="background1" w:themeFillShade="D9"/>
        <w:spacing w:before="240" w:after="240"/>
        <w:jc w:val="center"/>
        <w:rPr>
          <w:b/>
          <w:lang w:val="sr-Cyrl-RS"/>
        </w:rPr>
      </w:pPr>
      <w:r w:rsidRPr="00AB377F">
        <w:rPr>
          <w:b/>
          <w:lang w:val="sr-Cyrl-RS"/>
        </w:rPr>
        <w:lastRenderedPageBreak/>
        <w:t>III ДОКУМЕНТАЦИЈА</w:t>
      </w:r>
    </w:p>
    <w:p w:rsidR="00313C16" w:rsidRPr="00313C16" w:rsidRDefault="008C7F9A" w:rsidP="00313C16">
      <w:pPr>
        <w:pStyle w:val="BodyText"/>
        <w:spacing w:before="120" w:after="120"/>
        <w:rPr>
          <w:lang w:val="sr-Cyrl-RS"/>
        </w:rPr>
      </w:pPr>
      <w:r>
        <w:rPr>
          <w:lang w:val="sr-Cyrl-RS"/>
        </w:rPr>
        <w:t>Тргов</w:t>
      </w:r>
      <w:r w:rsidR="00313C16">
        <w:rPr>
          <w:lang w:val="sr-Cyrl-RS"/>
        </w:rPr>
        <w:t>ци се пријављују за учествовање у реализац</w:t>
      </w:r>
      <w:r w:rsidR="00A900A3">
        <w:rPr>
          <w:lang w:val="sr-Cyrl-RS"/>
        </w:rPr>
        <w:t>ији шеме помоћи угроженим потрош</w:t>
      </w:r>
      <w:r w:rsidR="00313C16">
        <w:rPr>
          <w:lang w:val="sr-Cyrl-RS"/>
        </w:rPr>
        <w:t>ачима путем ваучера</w:t>
      </w:r>
      <w:r w:rsidR="00313C16" w:rsidRPr="00313C16">
        <w:rPr>
          <w:lang w:val="sr-Cyrl-RS"/>
        </w:rPr>
        <w:t xml:space="preserve"> писменим путем</w:t>
      </w:r>
      <w:r w:rsidR="00A900A3">
        <w:rPr>
          <w:lang w:val="sr-Cyrl-RS"/>
        </w:rPr>
        <w:t>, односно</w:t>
      </w:r>
      <w:r w:rsidR="00313C16" w:rsidRPr="00313C16">
        <w:rPr>
          <w:lang w:val="sr-Cyrl-RS"/>
        </w:rPr>
        <w:t xml:space="preserve"> попуњавањем обрасца </w:t>
      </w:r>
      <w:r w:rsidR="00313C16" w:rsidRPr="00386615">
        <w:rPr>
          <w:lang w:val="sr-Cyrl-RS"/>
        </w:rPr>
        <w:t xml:space="preserve">Пријаве за </w:t>
      </w:r>
      <w:r w:rsidR="00313C16">
        <w:rPr>
          <w:lang w:val="sr-Cyrl-RS"/>
        </w:rPr>
        <w:t>реализацију шеме помоћи угроженим потрошачима путем ваучера</w:t>
      </w:r>
      <w:r w:rsidR="00313C16" w:rsidRPr="00313C16">
        <w:rPr>
          <w:lang w:val="sr-Cyrl-RS"/>
        </w:rPr>
        <w:t>.</w:t>
      </w:r>
    </w:p>
    <w:p w:rsidR="00313C16" w:rsidRPr="00313C16" w:rsidRDefault="00313C16" w:rsidP="00313C16">
      <w:pPr>
        <w:pStyle w:val="BodyText"/>
        <w:spacing w:before="120" w:after="120"/>
        <w:rPr>
          <w:lang w:val="sr-Cyrl-RS"/>
        </w:rPr>
      </w:pPr>
      <w:r w:rsidRPr="00313C16">
        <w:rPr>
          <w:lang w:val="sr-Cyrl-RS"/>
        </w:rPr>
        <w:t>Трговац је у обавези да поднесе:</w:t>
      </w:r>
    </w:p>
    <w:p w:rsidR="00313C16" w:rsidRPr="00386615" w:rsidRDefault="00313C16" w:rsidP="00313C16">
      <w:pPr>
        <w:numPr>
          <w:ilvl w:val="0"/>
          <w:numId w:val="20"/>
        </w:numPr>
        <w:spacing w:before="120" w:after="120"/>
        <w:jc w:val="both"/>
        <w:rPr>
          <w:lang w:val="sr-Cyrl-RS"/>
        </w:rPr>
      </w:pPr>
      <w:r w:rsidRPr="00386615">
        <w:rPr>
          <w:lang w:val="sr-Cyrl-RS"/>
        </w:rPr>
        <w:t xml:space="preserve">Образац Пријаве за </w:t>
      </w:r>
      <w:r w:rsidR="002610A6">
        <w:rPr>
          <w:lang w:val="sr-Latn-RS"/>
        </w:rPr>
        <w:t xml:space="preserve">регистрацију </w:t>
      </w:r>
      <w:r w:rsidR="002610A6">
        <w:rPr>
          <w:lang w:val="sr-Cyrl-RS"/>
        </w:rPr>
        <w:t>ради реализације</w:t>
      </w:r>
      <w:r>
        <w:rPr>
          <w:lang w:val="sr-Cyrl-RS"/>
        </w:rPr>
        <w:t xml:space="preserve"> шеме помоћи угроженим потрошачима путем ваучера</w:t>
      </w:r>
      <w:r w:rsidR="00A900A3">
        <w:rPr>
          <w:lang w:val="sr-Cyrl-RS"/>
        </w:rPr>
        <w:t>;</w:t>
      </w:r>
    </w:p>
    <w:p w:rsidR="00313C16" w:rsidRPr="00D55757" w:rsidRDefault="00A900A3" w:rsidP="00313C16">
      <w:pPr>
        <w:numPr>
          <w:ilvl w:val="0"/>
          <w:numId w:val="20"/>
        </w:numPr>
        <w:spacing w:before="120" w:after="120"/>
        <w:jc w:val="both"/>
        <w:rPr>
          <w:lang w:val="sr-Cyrl-RS"/>
        </w:rPr>
      </w:pPr>
      <w:r w:rsidRPr="00D55757">
        <w:rPr>
          <w:lang w:val="sr-Cyrl-RS"/>
        </w:rPr>
        <w:t>Доказ о поседовању минимално 15</w:t>
      </w:r>
      <w:r w:rsidR="00313C16" w:rsidRPr="00D55757">
        <w:rPr>
          <w:lang w:val="sr-Cyrl-RS"/>
        </w:rPr>
        <w:t xml:space="preserve"> продајних објеката</w:t>
      </w:r>
      <w:r w:rsidR="00E72CAB" w:rsidRPr="00D55757">
        <w:rPr>
          <w:lang w:val="sr-Cyrl-RS"/>
        </w:rPr>
        <w:t xml:space="preserve"> </w:t>
      </w:r>
      <w:r w:rsidR="00686E52" w:rsidRPr="00D55757">
        <w:rPr>
          <w:lang w:val="sr-Cyrl-RS"/>
        </w:rPr>
        <w:t>(Изјава – с</w:t>
      </w:r>
      <w:r w:rsidR="00E72CAB" w:rsidRPr="00D55757">
        <w:rPr>
          <w:lang w:val="sr-Cyrl-RS"/>
        </w:rPr>
        <w:t>аставни део Обрасца Пријаве)</w:t>
      </w:r>
      <w:r w:rsidRPr="00D55757">
        <w:rPr>
          <w:lang w:val="sr-Cyrl-RS"/>
        </w:rPr>
        <w:t>;</w:t>
      </w:r>
    </w:p>
    <w:p w:rsidR="00A900A3" w:rsidRPr="00D55757" w:rsidRDefault="00A900A3" w:rsidP="00E72CAB">
      <w:pPr>
        <w:numPr>
          <w:ilvl w:val="0"/>
          <w:numId w:val="20"/>
        </w:numPr>
        <w:spacing w:before="120" w:after="120"/>
        <w:jc w:val="both"/>
        <w:rPr>
          <w:lang w:val="sr-Cyrl-RS"/>
        </w:rPr>
      </w:pPr>
      <w:r w:rsidRPr="00D55757">
        <w:rPr>
          <w:lang w:val="sr-Cyrl-RS"/>
        </w:rPr>
        <w:t>Доказ о обезбеђивању кућне доставе СТБ уређаја угроженом потрошачу</w:t>
      </w:r>
      <w:r w:rsidR="00E72CAB" w:rsidRPr="00D55757">
        <w:rPr>
          <w:lang w:val="sr-Cyrl-RS"/>
        </w:rPr>
        <w:t xml:space="preserve"> </w:t>
      </w:r>
      <w:r w:rsidR="00686E52" w:rsidRPr="00D55757">
        <w:rPr>
          <w:lang w:val="sr-Cyrl-RS"/>
        </w:rPr>
        <w:t>(Изјава – с</w:t>
      </w:r>
      <w:r w:rsidR="00E72CAB" w:rsidRPr="00D55757">
        <w:rPr>
          <w:lang w:val="sr-Cyrl-RS"/>
        </w:rPr>
        <w:t>аставни део Обрасца Пријаве);</w:t>
      </w:r>
    </w:p>
    <w:p w:rsidR="008F3E29" w:rsidRPr="00D55757" w:rsidRDefault="008F3E29" w:rsidP="00E72CAB">
      <w:pPr>
        <w:numPr>
          <w:ilvl w:val="0"/>
          <w:numId w:val="20"/>
        </w:numPr>
        <w:spacing w:before="120" w:after="120"/>
        <w:jc w:val="both"/>
        <w:rPr>
          <w:lang w:val="sr-Cyrl-RS"/>
        </w:rPr>
      </w:pPr>
      <w:r w:rsidRPr="00D55757">
        <w:rPr>
          <w:lang w:val="sr-Cyrl-RS"/>
        </w:rPr>
        <w:t xml:space="preserve">Листа </w:t>
      </w:r>
      <w:r w:rsidR="002558ED" w:rsidRPr="00D55757">
        <w:rPr>
          <w:lang w:val="sr-Cyrl-RS"/>
        </w:rPr>
        <w:t xml:space="preserve">свих </w:t>
      </w:r>
      <w:r w:rsidRPr="00D55757">
        <w:rPr>
          <w:lang w:val="sr-Cyrl-RS"/>
        </w:rPr>
        <w:t>продајних објеката (</w:t>
      </w:r>
      <w:r w:rsidR="002558ED" w:rsidRPr="00D55757">
        <w:rPr>
          <w:lang w:val="sr-Cyrl-RS"/>
        </w:rPr>
        <w:t xml:space="preserve">саставни </w:t>
      </w:r>
      <w:r w:rsidRPr="00D55757">
        <w:rPr>
          <w:lang w:val="sr-Cyrl-RS"/>
        </w:rPr>
        <w:t>део обрасца Пријаве).</w:t>
      </w:r>
    </w:p>
    <w:p w:rsidR="00313C16" w:rsidRPr="0085157F" w:rsidRDefault="00313C16" w:rsidP="00313C16">
      <w:pPr>
        <w:spacing w:before="120" w:after="120"/>
        <w:jc w:val="both"/>
        <w:rPr>
          <w:lang w:val="sr-Cyrl-RS"/>
        </w:rPr>
      </w:pPr>
      <w:r w:rsidRPr="00386615">
        <w:rPr>
          <w:lang w:val="sr-Cyrl-RS"/>
        </w:rPr>
        <w:t xml:space="preserve">Образац Пријаве </w:t>
      </w:r>
      <w:r w:rsidR="00A900A3" w:rsidRPr="00386615">
        <w:rPr>
          <w:lang w:val="sr-Cyrl-RS"/>
        </w:rPr>
        <w:t>за</w:t>
      </w:r>
      <w:r w:rsidR="002610A6">
        <w:rPr>
          <w:lang w:val="sr-Cyrl-RS"/>
        </w:rPr>
        <w:t xml:space="preserve"> регистрацију ради</w:t>
      </w:r>
      <w:r w:rsidR="00A900A3" w:rsidRPr="00386615">
        <w:rPr>
          <w:lang w:val="sr-Cyrl-RS"/>
        </w:rPr>
        <w:t xml:space="preserve"> </w:t>
      </w:r>
      <w:r w:rsidR="002610A6">
        <w:rPr>
          <w:lang w:val="sr-Cyrl-RS"/>
        </w:rPr>
        <w:t>реализације</w:t>
      </w:r>
      <w:r w:rsidR="00A900A3">
        <w:rPr>
          <w:lang w:val="sr-Cyrl-RS"/>
        </w:rPr>
        <w:t xml:space="preserve"> шеме помоћи угроженим потрошачима путем ваучера</w:t>
      </w:r>
      <w:r w:rsidR="00A900A3" w:rsidRPr="00386615">
        <w:rPr>
          <w:lang w:val="sr-Cyrl-RS"/>
        </w:rPr>
        <w:t xml:space="preserve"> </w:t>
      </w:r>
      <w:r w:rsidRPr="00386615">
        <w:rPr>
          <w:lang w:val="sr-Cyrl-RS"/>
        </w:rPr>
        <w:t xml:space="preserve">доступан је на интернет адреси Mинистарства: </w:t>
      </w:r>
      <w:bookmarkStart w:id="0" w:name="_GoBack"/>
      <w:bookmarkEnd w:id="0"/>
      <w:r w:rsidR="00EC58C0" w:rsidRPr="00D55757">
        <w:fldChar w:fldCharType="begin"/>
      </w:r>
      <w:r w:rsidR="00EC58C0" w:rsidRPr="00D55757">
        <w:instrText xml:space="preserve"> HYPERLINK "http://www.mtt.gov.rs/informacije/javni-pozi</w:instrText>
      </w:r>
      <w:r w:rsidR="00EC58C0" w:rsidRPr="00D55757">
        <w:instrText xml:space="preserve">vi" </w:instrText>
      </w:r>
      <w:r w:rsidR="00EC58C0" w:rsidRPr="00D55757">
        <w:fldChar w:fldCharType="separate"/>
      </w:r>
      <w:r w:rsidRPr="00D55757">
        <w:rPr>
          <w:rStyle w:val="Hyperlink"/>
        </w:rPr>
        <w:t>www.mtt.gov.rs/informacije/javni-pozivi</w:t>
      </w:r>
      <w:r w:rsidR="00EC58C0" w:rsidRPr="00D55757">
        <w:rPr>
          <w:rStyle w:val="Hyperlink"/>
        </w:rPr>
        <w:fldChar w:fldCharType="end"/>
      </w:r>
      <w:r w:rsidRPr="00D55757">
        <w:rPr>
          <w:lang w:val="sr-Cyrl-RS"/>
        </w:rPr>
        <w:t>.</w:t>
      </w:r>
    </w:p>
    <w:p w:rsidR="003A1E65" w:rsidRPr="00386615" w:rsidRDefault="00646C56" w:rsidP="00646C56">
      <w:pPr>
        <w:shd w:val="clear" w:color="auto" w:fill="D9D9D9" w:themeFill="background1" w:themeFillShade="D9"/>
        <w:spacing w:before="240" w:after="240"/>
        <w:jc w:val="center"/>
        <w:rPr>
          <w:b/>
          <w:lang w:val="sr-Cyrl-RS"/>
        </w:rPr>
      </w:pPr>
      <w:r w:rsidRPr="00386615">
        <w:rPr>
          <w:b/>
          <w:lang w:val="sr-Cyrl-RS"/>
        </w:rPr>
        <w:t xml:space="preserve">IV </w:t>
      </w:r>
      <w:r w:rsidR="006C0CBA" w:rsidRPr="00386615">
        <w:rPr>
          <w:b/>
          <w:lang w:val="sr-Cyrl-RS"/>
        </w:rPr>
        <w:t>НАЧИН ПОДНОШЕЊА ПРИЈАВЕ</w:t>
      </w:r>
    </w:p>
    <w:p w:rsidR="00435A98" w:rsidRPr="00A91881" w:rsidRDefault="00435A98" w:rsidP="00435A98">
      <w:pPr>
        <w:spacing w:before="120" w:after="120"/>
        <w:jc w:val="both"/>
        <w:rPr>
          <w:lang w:val="sr-Cyrl-RS"/>
        </w:rPr>
      </w:pPr>
      <w:r>
        <w:rPr>
          <w:lang w:val="sr-Cyrl-RS"/>
        </w:rPr>
        <w:t xml:space="preserve">Пријава за </w:t>
      </w:r>
      <w:r w:rsidR="002610A6">
        <w:rPr>
          <w:lang w:val="sr-Cyrl-RS"/>
        </w:rPr>
        <w:t>регистрацију ради реализације</w:t>
      </w:r>
      <w:r w:rsidR="00313C16">
        <w:rPr>
          <w:lang w:val="sr-Cyrl-RS"/>
        </w:rPr>
        <w:t xml:space="preserve"> шеме помоћи путем </w:t>
      </w:r>
      <w:r>
        <w:rPr>
          <w:lang w:val="sr-Cyrl-RS"/>
        </w:rPr>
        <w:t>ваучера</w:t>
      </w:r>
      <w:r w:rsidRPr="00386615">
        <w:rPr>
          <w:lang w:val="sr-Cyrl-RS"/>
        </w:rPr>
        <w:t xml:space="preserve"> </w:t>
      </w:r>
      <w:r w:rsidR="00313C16">
        <w:rPr>
          <w:lang w:val="sr-Cyrl-RS"/>
        </w:rPr>
        <w:t>доставља с</w:t>
      </w:r>
      <w:r>
        <w:rPr>
          <w:lang w:val="sr-Cyrl-RS"/>
        </w:rPr>
        <w:t xml:space="preserve">е </w:t>
      </w:r>
      <w:r w:rsidRPr="00A91881">
        <w:rPr>
          <w:lang w:val="sr-Cyrl-RS"/>
        </w:rPr>
        <w:t>писарници Министарства трговине, туризма и телекомуникац</w:t>
      </w:r>
      <w:r w:rsidR="008C7F9A">
        <w:rPr>
          <w:lang w:val="sr-Cyrl-RS"/>
        </w:rPr>
        <w:t>иј</w:t>
      </w:r>
      <w:r w:rsidRPr="00A91881">
        <w:rPr>
          <w:lang w:val="sr-Cyrl-RS"/>
        </w:rPr>
        <w:t>а, Сектору за електронске комуникације</w:t>
      </w:r>
      <w:r>
        <w:rPr>
          <w:lang w:val="sr-Cyrl-RS"/>
        </w:rPr>
        <w:t xml:space="preserve"> и поштански саобраћај</w:t>
      </w:r>
      <w:r w:rsidR="008C7F9A">
        <w:rPr>
          <w:lang w:val="sr-Cyrl-RS"/>
        </w:rPr>
        <w:t>,</w:t>
      </w:r>
      <w:r w:rsidRPr="00A91881">
        <w:rPr>
          <w:lang w:val="sr-Cyrl-RS"/>
        </w:rPr>
        <w:t xml:space="preserve"> на адресу: Београд, Немањина 22-26, у затвореној коверти</w:t>
      </w:r>
      <w:r w:rsidRPr="00A91881">
        <w:rPr>
          <w:bCs/>
          <w:lang w:val="sr-Cyrl-RS"/>
        </w:rPr>
        <w:t>, искључиво</w:t>
      </w:r>
      <w:r w:rsidRPr="00A91881">
        <w:rPr>
          <w:lang w:val="sr-Cyrl-RS"/>
        </w:rPr>
        <w:t xml:space="preserve"> поштом препоручено, или курирским путем</w:t>
      </w:r>
      <w:r>
        <w:rPr>
          <w:lang w:val="sr-Cyrl-RS"/>
        </w:rPr>
        <w:t>,</w:t>
      </w:r>
      <w:r w:rsidRPr="00A91881">
        <w:rPr>
          <w:lang w:val="sr-Cyrl-RS"/>
        </w:rPr>
        <w:t xml:space="preserve"> односно личном доставом. </w:t>
      </w:r>
    </w:p>
    <w:p w:rsidR="00421D8C" w:rsidRPr="00386615" w:rsidRDefault="00646C56" w:rsidP="00646C56">
      <w:pPr>
        <w:shd w:val="clear" w:color="auto" w:fill="D9D9D9" w:themeFill="background1" w:themeFillShade="D9"/>
        <w:spacing w:before="240" w:after="240"/>
        <w:jc w:val="center"/>
        <w:rPr>
          <w:b/>
          <w:lang w:val="sr-Latn-RS"/>
        </w:rPr>
      </w:pPr>
      <w:r w:rsidRPr="00386615">
        <w:rPr>
          <w:b/>
          <w:lang w:val="sr-Cyrl-RS"/>
        </w:rPr>
        <w:t xml:space="preserve">V </w:t>
      </w:r>
      <w:r w:rsidR="006C0CBA" w:rsidRPr="00386615">
        <w:rPr>
          <w:b/>
          <w:lang w:val="sr-Cyrl-RS"/>
        </w:rPr>
        <w:t>РОК ЗА ПОДНОШЕЊЕ ПР</w:t>
      </w:r>
      <w:r w:rsidR="00386615" w:rsidRPr="00386615">
        <w:rPr>
          <w:b/>
          <w:lang w:val="sr-Cyrl-RS"/>
        </w:rPr>
        <w:t>ИЈАВЕ</w:t>
      </w:r>
    </w:p>
    <w:p w:rsidR="00521E86" w:rsidRPr="00386615" w:rsidRDefault="008C7F9A" w:rsidP="00435A98">
      <w:pPr>
        <w:spacing w:before="120" w:after="120"/>
        <w:jc w:val="both"/>
        <w:rPr>
          <w:lang w:val="sr-Cyrl-RS"/>
        </w:rPr>
      </w:pPr>
      <w:r>
        <w:rPr>
          <w:lang w:val="sr-Cyrl-RS"/>
        </w:rPr>
        <w:t>Пријава</w:t>
      </w:r>
      <w:r w:rsidR="00A900A3" w:rsidRPr="00386615">
        <w:rPr>
          <w:lang w:val="sr-Cyrl-RS"/>
        </w:rPr>
        <w:t xml:space="preserve"> за</w:t>
      </w:r>
      <w:r w:rsidR="002610A6">
        <w:rPr>
          <w:lang w:val="sr-Cyrl-RS"/>
        </w:rPr>
        <w:t xml:space="preserve"> регистрацију ради</w:t>
      </w:r>
      <w:r>
        <w:rPr>
          <w:lang w:val="sr-Cyrl-RS"/>
        </w:rPr>
        <w:t xml:space="preserve"> реализације</w:t>
      </w:r>
      <w:r w:rsidR="00A900A3">
        <w:rPr>
          <w:lang w:val="sr-Cyrl-RS"/>
        </w:rPr>
        <w:t xml:space="preserve"> шеме помоћи угроженим потрошачима путем ваучера</w:t>
      </w:r>
      <w:r w:rsidR="00A900A3" w:rsidRPr="00386615">
        <w:rPr>
          <w:lang w:val="sr-Cyrl-RS"/>
        </w:rPr>
        <w:t xml:space="preserve"> </w:t>
      </w:r>
      <w:r>
        <w:rPr>
          <w:lang w:val="sr-Cyrl-RS"/>
        </w:rPr>
        <w:t>може да се поднесе</w:t>
      </w:r>
      <w:r w:rsidR="007C44AF" w:rsidRPr="00386615">
        <w:rPr>
          <w:lang w:val="sr-Cyrl-RS"/>
        </w:rPr>
        <w:t xml:space="preserve"> </w:t>
      </w:r>
      <w:r w:rsidR="007C44AF" w:rsidRPr="00D55757">
        <w:rPr>
          <w:lang w:val="sr-Cyrl-RS"/>
        </w:rPr>
        <w:t xml:space="preserve">до </w:t>
      </w:r>
      <w:r w:rsidR="000C0FCB" w:rsidRPr="00D55757">
        <w:rPr>
          <w:b/>
          <w:lang w:val="sr-Latn-RS"/>
        </w:rPr>
        <w:t>3</w:t>
      </w:r>
      <w:r w:rsidR="00D55757">
        <w:rPr>
          <w:b/>
          <w:lang w:val="sr-Latn-RS"/>
        </w:rPr>
        <w:t>0</w:t>
      </w:r>
      <w:r w:rsidR="00435A98" w:rsidRPr="00D55757">
        <w:rPr>
          <w:b/>
          <w:lang w:val="sr-Cyrl-RS"/>
        </w:rPr>
        <w:t>.03</w:t>
      </w:r>
      <w:r w:rsidR="007C44AF" w:rsidRPr="00D55757">
        <w:rPr>
          <w:b/>
          <w:lang w:val="sr-Cyrl-RS"/>
        </w:rPr>
        <w:t>.2015. године</w:t>
      </w:r>
      <w:r w:rsidR="00435A98" w:rsidRPr="00D55757">
        <w:rPr>
          <w:lang w:val="sr-Cyrl-RS"/>
        </w:rPr>
        <w:t>.</w:t>
      </w:r>
    </w:p>
    <w:p w:rsidR="003A1E65" w:rsidRPr="00386615" w:rsidRDefault="00646C56" w:rsidP="00435A98">
      <w:pPr>
        <w:shd w:val="clear" w:color="auto" w:fill="D9D9D9" w:themeFill="background1" w:themeFillShade="D9"/>
        <w:spacing w:before="240" w:after="240"/>
        <w:jc w:val="center"/>
        <w:rPr>
          <w:b/>
          <w:lang w:val="sr-Cyrl-RS"/>
        </w:rPr>
      </w:pPr>
      <w:r w:rsidRPr="00386615">
        <w:rPr>
          <w:b/>
          <w:lang w:val="sr-Cyrl-RS"/>
        </w:rPr>
        <w:t xml:space="preserve">VI </w:t>
      </w:r>
      <w:r w:rsidR="00A900A3">
        <w:rPr>
          <w:b/>
          <w:lang w:val="sr-Cyrl-RS"/>
        </w:rPr>
        <w:t>НАЧИН РЕАЛИЗАЦИЈЕ ШЕМЕ ПОМОЋИ</w:t>
      </w:r>
      <w:r w:rsidR="00435A98" w:rsidRPr="00435A98">
        <w:rPr>
          <w:b/>
          <w:lang w:val="sr-Cyrl-RS"/>
        </w:rPr>
        <w:t xml:space="preserve"> </w:t>
      </w:r>
    </w:p>
    <w:p w:rsidR="00435A98" w:rsidRPr="007F376C" w:rsidRDefault="00A900A3" w:rsidP="00435A98">
      <w:pPr>
        <w:spacing w:before="120" w:after="120"/>
        <w:jc w:val="both"/>
        <w:rPr>
          <w:lang w:val="sr-Latn-RS"/>
        </w:rPr>
      </w:pPr>
      <w:r w:rsidRPr="00991811">
        <w:rPr>
          <w:lang w:val="sr-Cyrl-RS"/>
        </w:rPr>
        <w:t xml:space="preserve">На основу поднетих пријава </w:t>
      </w:r>
      <w:r w:rsidR="00435A98" w:rsidRPr="00991811">
        <w:rPr>
          <w:lang w:val="sr-Cyrl-RS"/>
        </w:rPr>
        <w:t>Министарство сачињава листу продајних објек</w:t>
      </w:r>
      <w:r w:rsidR="008C7F9A">
        <w:rPr>
          <w:lang w:val="sr-Cyrl-RS"/>
        </w:rPr>
        <w:t>а</w:t>
      </w:r>
      <w:r w:rsidR="00435A98" w:rsidRPr="00991811">
        <w:rPr>
          <w:lang w:val="sr-Cyrl-RS"/>
        </w:rPr>
        <w:t>та у којима се врши продаја СТБ уређаја путем ваучера. Листа продајних објеката се објављује на сајту Министарства.</w:t>
      </w:r>
      <w:r w:rsidR="007F376C" w:rsidRPr="007F376C">
        <w:rPr>
          <w:lang w:val="sr-Cyrl-RS"/>
        </w:rPr>
        <w:t xml:space="preserve"> </w:t>
      </w:r>
      <w:r w:rsidR="007F376C" w:rsidRPr="000B482F">
        <w:rPr>
          <w:lang w:val="sr-Cyrl-RS"/>
        </w:rPr>
        <w:t>Министарство ваучер и листу продајних објеката шаље препорученом поштом на адресу угроженог потрошача</w:t>
      </w:r>
      <w:r w:rsidR="007F376C">
        <w:rPr>
          <w:lang w:val="sr-Latn-RS"/>
        </w:rPr>
        <w:t>.</w:t>
      </w:r>
    </w:p>
    <w:p w:rsidR="00A900A3" w:rsidRPr="00A900A3" w:rsidRDefault="00A900A3" w:rsidP="00A900A3">
      <w:pPr>
        <w:spacing w:before="120" w:after="120"/>
        <w:jc w:val="both"/>
        <w:rPr>
          <w:lang w:val="sr-Cyrl-RS"/>
        </w:rPr>
      </w:pPr>
      <w:r w:rsidRPr="00A900A3">
        <w:rPr>
          <w:lang w:val="sr-Cyrl-RS"/>
        </w:rPr>
        <w:t>Приликом куповине трговац попуњава ваучер</w:t>
      </w:r>
      <w:r>
        <w:rPr>
          <w:lang w:val="sr-Cyrl-RS"/>
        </w:rPr>
        <w:t xml:space="preserve"> са потребним подацима,</w:t>
      </w:r>
      <w:r w:rsidRPr="00A900A3">
        <w:rPr>
          <w:lang w:val="sr-Cyrl-RS"/>
        </w:rPr>
        <w:t xml:space="preserve"> потписује</w:t>
      </w:r>
      <w:r>
        <w:rPr>
          <w:lang w:val="sr-Cyrl-RS"/>
        </w:rPr>
        <w:t xml:space="preserve"> га</w:t>
      </w:r>
      <w:r w:rsidRPr="00A900A3">
        <w:rPr>
          <w:lang w:val="sr-Cyrl-RS"/>
        </w:rPr>
        <w:t xml:space="preserve"> и печат</w:t>
      </w:r>
      <w:r>
        <w:rPr>
          <w:lang w:val="sr-Cyrl-RS"/>
        </w:rPr>
        <w:t>ира</w:t>
      </w:r>
      <w:r w:rsidRPr="00A900A3">
        <w:rPr>
          <w:lang w:val="sr-Cyrl-RS"/>
        </w:rPr>
        <w:t>, а угрожени потрошач, односно његов законски заступник (родитељ, старатељ, пуномоћник) потписује ваучер, односно изјаву о преузимању СТБ уређаја.</w:t>
      </w:r>
    </w:p>
    <w:p w:rsidR="00A900A3" w:rsidRPr="00535396" w:rsidRDefault="00A900A3" w:rsidP="00A900A3">
      <w:pPr>
        <w:spacing w:before="120" w:after="120"/>
        <w:jc w:val="both"/>
        <w:rPr>
          <w:lang w:val="sr-Cyrl-RS"/>
        </w:rPr>
      </w:pPr>
      <w:r>
        <w:rPr>
          <w:lang w:val="sr-Cyrl-RS"/>
        </w:rPr>
        <w:t xml:space="preserve">У случају да угрожени потрошач набави СТБ уређај по цени вишој од предвиђене вредности ваучера, трговцу се рефундира износ средстава у висини вредности ваучера. У случају да угрожени потрошач набави СТБ уређај по нижој цени од предвиђене вредности ваучера, трговцу се рефундира износ средстава у вредности набављеног СТБ уређаја. </w:t>
      </w:r>
    </w:p>
    <w:p w:rsidR="00A900A3" w:rsidRPr="00A900A3" w:rsidRDefault="00A900A3" w:rsidP="00A900A3">
      <w:pPr>
        <w:spacing w:before="120" w:after="120"/>
        <w:jc w:val="both"/>
        <w:rPr>
          <w:lang w:val="sr-Cyrl-RS"/>
        </w:rPr>
      </w:pPr>
      <w:r w:rsidRPr="00A900A3">
        <w:rPr>
          <w:lang w:val="sr-Cyrl-RS"/>
        </w:rPr>
        <w:t>У циљу рефундације средстава Трговац доставља Министарству до 5. у месецу  захтев за рефундацију средстава за ваучере реализоване у претходном месецу са пратећом документацијом, и то:</w:t>
      </w:r>
    </w:p>
    <w:p w:rsidR="00A900A3" w:rsidRDefault="00A900A3" w:rsidP="00A900A3">
      <w:pPr>
        <w:numPr>
          <w:ilvl w:val="0"/>
          <w:numId w:val="20"/>
        </w:numPr>
        <w:spacing w:before="120" w:after="120"/>
        <w:jc w:val="both"/>
        <w:rPr>
          <w:lang w:val="sr-Cyrl-RS"/>
        </w:rPr>
      </w:pPr>
      <w:r>
        <w:rPr>
          <w:lang w:val="sr-Cyrl-RS"/>
        </w:rPr>
        <w:lastRenderedPageBreak/>
        <w:t>списак реализованих ваучера;</w:t>
      </w:r>
    </w:p>
    <w:p w:rsidR="00A900A3" w:rsidRDefault="00A900A3" w:rsidP="00A900A3">
      <w:pPr>
        <w:numPr>
          <w:ilvl w:val="0"/>
          <w:numId w:val="20"/>
        </w:numPr>
        <w:spacing w:before="120" w:after="120"/>
        <w:jc w:val="both"/>
        <w:rPr>
          <w:lang w:val="sr-Cyrl-RS"/>
        </w:rPr>
      </w:pPr>
      <w:r w:rsidRPr="00AC3C33">
        <w:rPr>
          <w:lang w:val="sr-Cyrl-RS"/>
        </w:rPr>
        <w:t>ваучер</w:t>
      </w:r>
      <w:r>
        <w:rPr>
          <w:lang w:val="sr-Cyrl-RS"/>
        </w:rPr>
        <w:t>е</w:t>
      </w:r>
      <w:r w:rsidRPr="00AC3C33">
        <w:rPr>
          <w:lang w:val="sr-Cyrl-RS"/>
        </w:rPr>
        <w:t xml:space="preserve">, </w:t>
      </w:r>
      <w:r>
        <w:rPr>
          <w:lang w:val="sr-Cyrl-RS"/>
        </w:rPr>
        <w:t xml:space="preserve">уредно попуњене, </w:t>
      </w:r>
      <w:r w:rsidRPr="00AC3C33">
        <w:rPr>
          <w:lang w:val="sr-Cyrl-RS"/>
        </w:rPr>
        <w:t>потписан</w:t>
      </w:r>
      <w:r w:rsidR="008C7F9A">
        <w:rPr>
          <w:lang w:val="sr-Cyrl-RS"/>
        </w:rPr>
        <w:t>е</w:t>
      </w:r>
      <w:r w:rsidRPr="00AC3C33">
        <w:rPr>
          <w:lang w:val="sr-Cyrl-RS"/>
        </w:rPr>
        <w:t xml:space="preserve"> </w:t>
      </w:r>
      <w:r>
        <w:rPr>
          <w:lang w:val="sr-Cyrl-RS"/>
        </w:rPr>
        <w:t>и печатиране;</w:t>
      </w:r>
    </w:p>
    <w:p w:rsidR="00A900A3" w:rsidRPr="00AC3C33" w:rsidRDefault="00A900A3" w:rsidP="00A900A3">
      <w:pPr>
        <w:numPr>
          <w:ilvl w:val="0"/>
          <w:numId w:val="20"/>
        </w:numPr>
        <w:spacing w:before="120" w:after="120"/>
        <w:jc w:val="both"/>
        <w:rPr>
          <w:lang w:val="sr-Cyrl-RS"/>
        </w:rPr>
      </w:pPr>
      <w:r>
        <w:rPr>
          <w:lang w:val="sr-Cyrl-RS"/>
        </w:rPr>
        <w:t xml:space="preserve">за сваки од ваучера </w:t>
      </w:r>
      <w:r w:rsidRPr="00AC3C33">
        <w:rPr>
          <w:lang w:val="sr-Cyrl-RS"/>
        </w:rPr>
        <w:t xml:space="preserve">копију </w:t>
      </w:r>
      <w:r>
        <w:rPr>
          <w:lang w:val="sr-Cyrl-RS"/>
        </w:rPr>
        <w:t xml:space="preserve">издатог </w:t>
      </w:r>
      <w:r w:rsidRPr="00AC3C33">
        <w:rPr>
          <w:lang w:val="sr-Cyrl-RS"/>
        </w:rPr>
        <w:t>рачуна</w:t>
      </w:r>
      <w:r>
        <w:rPr>
          <w:lang w:val="sr-Cyrl-RS"/>
        </w:rPr>
        <w:t>.</w:t>
      </w:r>
    </w:p>
    <w:p w:rsidR="00A900A3" w:rsidRDefault="00A900A3" w:rsidP="00A900A3">
      <w:pPr>
        <w:spacing w:before="120" w:after="120"/>
        <w:jc w:val="both"/>
        <w:rPr>
          <w:lang w:val="sr-Cyrl-RS"/>
        </w:rPr>
      </w:pPr>
      <w:r w:rsidRPr="00A900A3">
        <w:rPr>
          <w:lang w:val="sr-Cyrl-RS"/>
        </w:rPr>
        <w:t>На основу уредно достављене документације Министарство врши рефундацију средстава трговцу у року од 30 дана од дана пријема.</w:t>
      </w:r>
    </w:p>
    <w:p w:rsidR="0079750B" w:rsidRDefault="0079750B" w:rsidP="00A900A3">
      <w:pPr>
        <w:spacing w:before="120" w:after="120"/>
        <w:jc w:val="both"/>
        <w:rPr>
          <w:lang w:val="sr-Cyrl-RS"/>
        </w:rPr>
      </w:pPr>
      <w:r w:rsidRPr="00D55757">
        <w:rPr>
          <w:lang w:val="sr-Cyrl-RS"/>
        </w:rPr>
        <w:t>У случају достављања ваучера који су неправилно попуњени или непотписани или непечатирани или који су нечитко попуњени или оштећени, неће се вршити рефундација средстава.</w:t>
      </w:r>
      <w:r>
        <w:rPr>
          <w:lang w:val="sr-Cyrl-RS"/>
        </w:rPr>
        <w:t xml:space="preserve"> </w:t>
      </w:r>
    </w:p>
    <w:p w:rsidR="006D7FE8" w:rsidRPr="00011A6C" w:rsidRDefault="006D7FE8" w:rsidP="006D7FE8">
      <w:pPr>
        <w:pStyle w:val="ListParagraph"/>
        <w:tabs>
          <w:tab w:val="left" w:pos="1418"/>
        </w:tabs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Крајњи рок за доставу ваучера Министарству ради рефундације средстава је до 05.</w:t>
      </w: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  <w:lang w:val="sr-Cyrl-CS"/>
        </w:rPr>
        <w:t>.2015. године</w:t>
      </w:r>
      <w:r w:rsidRPr="00011A6C">
        <w:rPr>
          <w:rFonts w:ascii="Times New Roman" w:hAnsi="Times New Roman"/>
          <w:sz w:val="24"/>
          <w:szCs w:val="24"/>
          <w:lang w:val="sr-Cyrl-CS"/>
        </w:rPr>
        <w:t>.</w:t>
      </w:r>
    </w:p>
    <w:p w:rsidR="00A047CF" w:rsidRPr="00386615" w:rsidRDefault="00646C56" w:rsidP="00646C56">
      <w:pPr>
        <w:shd w:val="clear" w:color="auto" w:fill="D9D9D9" w:themeFill="background1" w:themeFillShade="D9"/>
        <w:spacing w:before="240" w:after="240"/>
        <w:jc w:val="center"/>
        <w:rPr>
          <w:b/>
          <w:lang w:val="sr-Cyrl-RS"/>
        </w:rPr>
      </w:pPr>
      <w:r w:rsidRPr="00386615">
        <w:rPr>
          <w:b/>
          <w:lang w:val="sr-Cyrl-RS"/>
        </w:rPr>
        <w:t>V</w:t>
      </w:r>
      <w:r w:rsidR="006C0CBA" w:rsidRPr="00386615">
        <w:rPr>
          <w:b/>
          <w:lang w:val="sr-Cyrl-RS"/>
        </w:rPr>
        <w:t xml:space="preserve">II </w:t>
      </w:r>
      <w:r w:rsidR="00A047CF" w:rsidRPr="00386615">
        <w:rPr>
          <w:b/>
          <w:lang w:val="sr-Cyrl-RS"/>
        </w:rPr>
        <w:t>ОСТАЛЕ ИНФОРМАЦИЈЕ</w:t>
      </w:r>
    </w:p>
    <w:p w:rsidR="00A047CF" w:rsidRDefault="00A047CF" w:rsidP="0049373F">
      <w:pPr>
        <w:spacing w:before="120" w:after="120"/>
        <w:jc w:val="both"/>
        <w:rPr>
          <w:lang w:val="sr-Cyrl-RS"/>
        </w:rPr>
      </w:pPr>
      <w:r w:rsidRPr="00386615">
        <w:rPr>
          <w:lang w:val="sr-Cyrl-RS"/>
        </w:rPr>
        <w:t xml:space="preserve">Све додатне информације заинтересовани могу добити </w:t>
      </w:r>
      <w:r w:rsidR="006C0CBA" w:rsidRPr="00386615">
        <w:rPr>
          <w:lang w:val="sr-Cyrl-RS"/>
        </w:rPr>
        <w:t xml:space="preserve">на интернет адреси Министарства трговине, туризма и телекомуникација: </w:t>
      </w:r>
      <w:hyperlink r:id="rId11" w:history="1">
        <w:r w:rsidR="0085157F">
          <w:rPr>
            <w:rStyle w:val="Hyperlink"/>
          </w:rPr>
          <w:t>www.mtt.gov.rs/informacije/javni-pozivi</w:t>
        </w:r>
      </w:hyperlink>
      <w:r w:rsidR="00BA5857" w:rsidRPr="00386615">
        <w:rPr>
          <w:lang w:val="sr-Cyrl-RS"/>
        </w:rPr>
        <w:t>.</w:t>
      </w:r>
    </w:p>
    <w:sectPr w:rsidR="00A047CF" w:rsidSect="009A4DBC">
      <w:footerReference w:type="default" r:id="rId12"/>
      <w:pgSz w:w="12240" w:h="15840"/>
      <w:pgMar w:top="126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8C0" w:rsidRDefault="00EC58C0" w:rsidP="0049373F">
      <w:r>
        <w:separator/>
      </w:r>
    </w:p>
  </w:endnote>
  <w:endnote w:type="continuationSeparator" w:id="0">
    <w:p w:rsidR="00EC58C0" w:rsidRDefault="00EC58C0" w:rsidP="0049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E4F" w:rsidRDefault="009A4DBC">
    <w:pPr>
      <w:pStyle w:val="Footer"/>
      <w:jc w:val="right"/>
    </w:pPr>
    <w:r>
      <w:fldChar w:fldCharType="begin"/>
    </w:r>
    <w:r w:rsidR="00573E4F">
      <w:instrText xml:space="preserve"> PAGE   \* MERGEFORMAT </w:instrText>
    </w:r>
    <w:r>
      <w:fldChar w:fldCharType="separate"/>
    </w:r>
    <w:r w:rsidR="00D55757">
      <w:rPr>
        <w:noProof/>
      </w:rPr>
      <w:t>2</w:t>
    </w:r>
    <w:r>
      <w:rPr>
        <w:noProof/>
      </w:rPr>
      <w:fldChar w:fldCharType="end"/>
    </w:r>
  </w:p>
  <w:p w:rsidR="00573E4F" w:rsidRDefault="00573E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8C0" w:rsidRDefault="00EC58C0" w:rsidP="0049373F">
      <w:r>
        <w:separator/>
      </w:r>
    </w:p>
  </w:footnote>
  <w:footnote w:type="continuationSeparator" w:id="0">
    <w:p w:rsidR="00EC58C0" w:rsidRDefault="00EC58C0" w:rsidP="00493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2491"/>
    <w:multiLevelType w:val="hybridMultilevel"/>
    <w:tmpl w:val="1C4847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3F728D"/>
    <w:multiLevelType w:val="hybridMultilevel"/>
    <w:tmpl w:val="B616014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73E2E"/>
    <w:multiLevelType w:val="hybridMultilevel"/>
    <w:tmpl w:val="76A61A7C"/>
    <w:lvl w:ilvl="0" w:tplc="A590223E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DCF5DD7"/>
    <w:multiLevelType w:val="hybridMultilevel"/>
    <w:tmpl w:val="AEB4B4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5B35D2"/>
    <w:multiLevelType w:val="hybridMultilevel"/>
    <w:tmpl w:val="804C4AAC"/>
    <w:lvl w:ilvl="0" w:tplc="9C225F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211820"/>
    <w:multiLevelType w:val="hybridMultilevel"/>
    <w:tmpl w:val="CF8AA194"/>
    <w:lvl w:ilvl="0" w:tplc="E20A4F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66BED"/>
    <w:multiLevelType w:val="hybridMultilevel"/>
    <w:tmpl w:val="206C236E"/>
    <w:lvl w:ilvl="0" w:tplc="B77EF7E2">
      <w:numFmt w:val="bullet"/>
      <w:lvlText w:val="-"/>
      <w:lvlJc w:val="left"/>
      <w:pPr>
        <w:ind w:left="1778" w:hanging="360"/>
      </w:pPr>
      <w:rPr>
        <w:rFonts w:ascii="Times New Roman" w:eastAsia="Batang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1B55380C"/>
    <w:multiLevelType w:val="hybridMultilevel"/>
    <w:tmpl w:val="EBD617E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20C902A4"/>
    <w:multiLevelType w:val="hybridMultilevel"/>
    <w:tmpl w:val="1E1682C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CD1DC7"/>
    <w:multiLevelType w:val="multilevel"/>
    <w:tmpl w:val="37AE8DE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8CC4D1A"/>
    <w:multiLevelType w:val="hybridMultilevel"/>
    <w:tmpl w:val="D388A152"/>
    <w:lvl w:ilvl="0" w:tplc="1F2E7B12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9974950"/>
    <w:multiLevelType w:val="hybridMultilevel"/>
    <w:tmpl w:val="A4D633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6E320A"/>
    <w:multiLevelType w:val="hybridMultilevel"/>
    <w:tmpl w:val="4D8C7D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673E0C"/>
    <w:multiLevelType w:val="hybridMultilevel"/>
    <w:tmpl w:val="AD5AE678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4D1142"/>
    <w:multiLevelType w:val="hybridMultilevel"/>
    <w:tmpl w:val="A8A44D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10335B"/>
    <w:multiLevelType w:val="hybridMultilevel"/>
    <w:tmpl w:val="F74E040E"/>
    <w:lvl w:ilvl="0" w:tplc="E20A4F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462705"/>
    <w:multiLevelType w:val="hybridMultilevel"/>
    <w:tmpl w:val="D41A901E"/>
    <w:lvl w:ilvl="0" w:tplc="E20A4FE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D9A76F9"/>
    <w:multiLevelType w:val="hybridMultilevel"/>
    <w:tmpl w:val="50AC687A"/>
    <w:lvl w:ilvl="0" w:tplc="A59022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F23F1D"/>
    <w:multiLevelType w:val="hybridMultilevel"/>
    <w:tmpl w:val="5066A8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F89A0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C01487"/>
    <w:multiLevelType w:val="hybridMultilevel"/>
    <w:tmpl w:val="CABADE4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DB5797"/>
    <w:multiLevelType w:val="hybridMultilevel"/>
    <w:tmpl w:val="DB945780"/>
    <w:lvl w:ilvl="0" w:tplc="E20A4F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00AED"/>
    <w:multiLevelType w:val="hybridMultilevel"/>
    <w:tmpl w:val="52D8A85A"/>
    <w:lvl w:ilvl="0" w:tplc="E20A4F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5626B5"/>
    <w:multiLevelType w:val="hybridMultilevel"/>
    <w:tmpl w:val="724EAD34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4D3CC1"/>
    <w:multiLevelType w:val="hybridMultilevel"/>
    <w:tmpl w:val="E890A032"/>
    <w:lvl w:ilvl="0" w:tplc="E20A4F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7E7D8B"/>
    <w:multiLevelType w:val="hybridMultilevel"/>
    <w:tmpl w:val="0F8A8994"/>
    <w:lvl w:ilvl="0" w:tplc="A590223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7C97E24"/>
    <w:multiLevelType w:val="hybridMultilevel"/>
    <w:tmpl w:val="F0546F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304D67"/>
    <w:multiLevelType w:val="hybridMultilevel"/>
    <w:tmpl w:val="F4202E7E"/>
    <w:lvl w:ilvl="0" w:tplc="E20A4F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D2276D"/>
    <w:multiLevelType w:val="hybridMultilevel"/>
    <w:tmpl w:val="7722F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3F6DB1"/>
    <w:multiLevelType w:val="hybridMultilevel"/>
    <w:tmpl w:val="3DF0826E"/>
    <w:lvl w:ilvl="0" w:tplc="E20A4F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4C288E"/>
    <w:multiLevelType w:val="hybridMultilevel"/>
    <w:tmpl w:val="94EE0AE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95223A"/>
    <w:multiLevelType w:val="hybridMultilevel"/>
    <w:tmpl w:val="FC0604B8"/>
    <w:lvl w:ilvl="0" w:tplc="41B638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88795F"/>
    <w:multiLevelType w:val="hybridMultilevel"/>
    <w:tmpl w:val="15FE22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CB0B4E"/>
    <w:multiLevelType w:val="multilevel"/>
    <w:tmpl w:val="37AE8DE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3366FF"/>
        <w:sz w:val="24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3">
    <w:nsid w:val="76E20B25"/>
    <w:multiLevelType w:val="hybridMultilevel"/>
    <w:tmpl w:val="9514A064"/>
    <w:lvl w:ilvl="0" w:tplc="9ADE9D98">
      <w:start w:val="1"/>
      <w:numFmt w:val="bullet"/>
      <w:lvlText w:val="-"/>
      <w:lvlJc w:val="left"/>
      <w:pPr>
        <w:tabs>
          <w:tab w:val="num" w:pos="781"/>
        </w:tabs>
        <w:ind w:left="781" w:hanging="360"/>
      </w:pPr>
      <w:rPr>
        <w:rFonts w:ascii="Times New Roman" w:eastAsia="Times New Roman" w:hAnsi="Times New Roman" w:cs="Times New Roman" w:hint="default"/>
      </w:rPr>
    </w:lvl>
    <w:lvl w:ilvl="1" w:tplc="081A0005">
      <w:start w:val="1"/>
      <w:numFmt w:val="bullet"/>
      <w:lvlText w:val=""/>
      <w:lvlJc w:val="left"/>
      <w:pPr>
        <w:tabs>
          <w:tab w:val="num" w:pos="1501"/>
        </w:tabs>
        <w:ind w:left="150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34">
    <w:nsid w:val="77FB2959"/>
    <w:multiLevelType w:val="hybridMultilevel"/>
    <w:tmpl w:val="925ECDB6"/>
    <w:lvl w:ilvl="0" w:tplc="FB52FE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DD0CF0"/>
    <w:multiLevelType w:val="hybridMultilevel"/>
    <w:tmpl w:val="7276B048"/>
    <w:lvl w:ilvl="0" w:tplc="E20A4F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25"/>
  </w:num>
  <w:num w:numId="5">
    <w:abstractNumId w:val="3"/>
  </w:num>
  <w:num w:numId="6">
    <w:abstractNumId w:val="9"/>
  </w:num>
  <w:num w:numId="7">
    <w:abstractNumId w:val="18"/>
  </w:num>
  <w:num w:numId="8">
    <w:abstractNumId w:val="11"/>
  </w:num>
  <w:num w:numId="9">
    <w:abstractNumId w:val="8"/>
  </w:num>
  <w:num w:numId="10">
    <w:abstractNumId w:val="32"/>
  </w:num>
  <w:num w:numId="11">
    <w:abstractNumId w:val="12"/>
  </w:num>
  <w:num w:numId="12">
    <w:abstractNumId w:val="31"/>
  </w:num>
  <w:num w:numId="13">
    <w:abstractNumId w:val="27"/>
  </w:num>
  <w:num w:numId="14">
    <w:abstractNumId w:val="13"/>
  </w:num>
  <w:num w:numId="15">
    <w:abstractNumId w:val="24"/>
  </w:num>
  <w:num w:numId="16">
    <w:abstractNumId w:val="17"/>
  </w:num>
  <w:num w:numId="17">
    <w:abstractNumId w:val="2"/>
  </w:num>
  <w:num w:numId="18">
    <w:abstractNumId w:val="22"/>
  </w:num>
  <w:num w:numId="19">
    <w:abstractNumId w:val="30"/>
  </w:num>
  <w:num w:numId="20">
    <w:abstractNumId w:val="4"/>
  </w:num>
  <w:num w:numId="21">
    <w:abstractNumId w:val="16"/>
  </w:num>
  <w:num w:numId="22">
    <w:abstractNumId w:val="5"/>
  </w:num>
  <w:num w:numId="23">
    <w:abstractNumId w:val="28"/>
  </w:num>
  <w:num w:numId="24">
    <w:abstractNumId w:val="21"/>
  </w:num>
  <w:num w:numId="25">
    <w:abstractNumId w:val="35"/>
  </w:num>
  <w:num w:numId="26">
    <w:abstractNumId w:val="26"/>
  </w:num>
  <w:num w:numId="27">
    <w:abstractNumId w:val="20"/>
  </w:num>
  <w:num w:numId="28">
    <w:abstractNumId w:val="23"/>
  </w:num>
  <w:num w:numId="29">
    <w:abstractNumId w:val="15"/>
  </w:num>
  <w:num w:numId="30">
    <w:abstractNumId w:val="29"/>
  </w:num>
  <w:num w:numId="31">
    <w:abstractNumId w:val="19"/>
  </w:num>
  <w:num w:numId="32">
    <w:abstractNumId w:val="34"/>
  </w:num>
  <w:num w:numId="33">
    <w:abstractNumId w:val="33"/>
  </w:num>
  <w:num w:numId="34">
    <w:abstractNumId w:val="1"/>
  </w:num>
  <w:num w:numId="35">
    <w:abstractNumId w:val="1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79"/>
    <w:rsid w:val="0000014D"/>
    <w:rsid w:val="000007DF"/>
    <w:rsid w:val="000351D3"/>
    <w:rsid w:val="00037573"/>
    <w:rsid w:val="00045179"/>
    <w:rsid w:val="00052952"/>
    <w:rsid w:val="000729D1"/>
    <w:rsid w:val="00074FDE"/>
    <w:rsid w:val="00083AC3"/>
    <w:rsid w:val="00093F05"/>
    <w:rsid w:val="000A1E9C"/>
    <w:rsid w:val="000A4002"/>
    <w:rsid w:val="000B1235"/>
    <w:rsid w:val="000C0FCB"/>
    <w:rsid w:val="000C1386"/>
    <w:rsid w:val="000C5D23"/>
    <w:rsid w:val="000D4E6F"/>
    <w:rsid w:val="00111E2D"/>
    <w:rsid w:val="001128B3"/>
    <w:rsid w:val="00125D2A"/>
    <w:rsid w:val="00131885"/>
    <w:rsid w:val="00134F99"/>
    <w:rsid w:val="00180F4A"/>
    <w:rsid w:val="00184B3C"/>
    <w:rsid w:val="001A0E31"/>
    <w:rsid w:val="001A26D5"/>
    <w:rsid w:val="001B2570"/>
    <w:rsid w:val="001B67BC"/>
    <w:rsid w:val="001C4488"/>
    <w:rsid w:val="001C7532"/>
    <w:rsid w:val="001D2369"/>
    <w:rsid w:val="001E6F58"/>
    <w:rsid w:val="001F0C1B"/>
    <w:rsid w:val="001F4C40"/>
    <w:rsid w:val="00222DB8"/>
    <w:rsid w:val="00227B9A"/>
    <w:rsid w:val="0023643B"/>
    <w:rsid w:val="002464E3"/>
    <w:rsid w:val="002513B3"/>
    <w:rsid w:val="002558ED"/>
    <w:rsid w:val="00256C3A"/>
    <w:rsid w:val="002610A6"/>
    <w:rsid w:val="00286343"/>
    <w:rsid w:val="002C705B"/>
    <w:rsid w:val="002D5CCE"/>
    <w:rsid w:val="00301433"/>
    <w:rsid w:val="00303C34"/>
    <w:rsid w:val="00313C16"/>
    <w:rsid w:val="00343828"/>
    <w:rsid w:val="003459B8"/>
    <w:rsid w:val="00371069"/>
    <w:rsid w:val="00386615"/>
    <w:rsid w:val="00395B16"/>
    <w:rsid w:val="003A1E65"/>
    <w:rsid w:val="003C2F98"/>
    <w:rsid w:val="003F50F1"/>
    <w:rsid w:val="0040231C"/>
    <w:rsid w:val="0041752E"/>
    <w:rsid w:val="0041799E"/>
    <w:rsid w:val="00421D8C"/>
    <w:rsid w:val="004239B3"/>
    <w:rsid w:val="00435A98"/>
    <w:rsid w:val="0049373F"/>
    <w:rsid w:val="004A5DD2"/>
    <w:rsid w:val="004A7571"/>
    <w:rsid w:val="004D4B6A"/>
    <w:rsid w:val="004D7EBC"/>
    <w:rsid w:val="004E123B"/>
    <w:rsid w:val="004E196C"/>
    <w:rsid w:val="004F14DF"/>
    <w:rsid w:val="004F7B59"/>
    <w:rsid w:val="00515267"/>
    <w:rsid w:val="00521E86"/>
    <w:rsid w:val="00532467"/>
    <w:rsid w:val="0055674A"/>
    <w:rsid w:val="00573E4F"/>
    <w:rsid w:val="00592437"/>
    <w:rsid w:val="00597BB1"/>
    <w:rsid w:val="005B5F72"/>
    <w:rsid w:val="005D2A0D"/>
    <w:rsid w:val="005E1242"/>
    <w:rsid w:val="005F5145"/>
    <w:rsid w:val="00620CC3"/>
    <w:rsid w:val="00623975"/>
    <w:rsid w:val="0063708D"/>
    <w:rsid w:val="00646C56"/>
    <w:rsid w:val="00663858"/>
    <w:rsid w:val="006640B8"/>
    <w:rsid w:val="006649CF"/>
    <w:rsid w:val="00665928"/>
    <w:rsid w:val="006708BA"/>
    <w:rsid w:val="00686E52"/>
    <w:rsid w:val="006C0CBA"/>
    <w:rsid w:val="006D0067"/>
    <w:rsid w:val="006D0587"/>
    <w:rsid w:val="006D6F4B"/>
    <w:rsid w:val="006D7FE8"/>
    <w:rsid w:val="006E7D0F"/>
    <w:rsid w:val="0073269F"/>
    <w:rsid w:val="0079750B"/>
    <w:rsid w:val="007A07FD"/>
    <w:rsid w:val="007B21C9"/>
    <w:rsid w:val="007C06E0"/>
    <w:rsid w:val="007C44AF"/>
    <w:rsid w:val="007D0B8F"/>
    <w:rsid w:val="007D109A"/>
    <w:rsid w:val="007F330F"/>
    <w:rsid w:val="007F376C"/>
    <w:rsid w:val="00801E9B"/>
    <w:rsid w:val="00832A5D"/>
    <w:rsid w:val="00833539"/>
    <w:rsid w:val="00840053"/>
    <w:rsid w:val="0084458D"/>
    <w:rsid w:val="0085157F"/>
    <w:rsid w:val="0085676F"/>
    <w:rsid w:val="008774E1"/>
    <w:rsid w:val="008A196E"/>
    <w:rsid w:val="008C16C3"/>
    <w:rsid w:val="008C6D66"/>
    <w:rsid w:val="008C7F9A"/>
    <w:rsid w:val="008E0673"/>
    <w:rsid w:val="008F3E29"/>
    <w:rsid w:val="009102AA"/>
    <w:rsid w:val="00920B61"/>
    <w:rsid w:val="0092168A"/>
    <w:rsid w:val="00936260"/>
    <w:rsid w:val="00943D0B"/>
    <w:rsid w:val="00970874"/>
    <w:rsid w:val="009A347A"/>
    <w:rsid w:val="009A4854"/>
    <w:rsid w:val="009A4DBC"/>
    <w:rsid w:val="009B6A82"/>
    <w:rsid w:val="009D047F"/>
    <w:rsid w:val="009F5BF1"/>
    <w:rsid w:val="00A02BEB"/>
    <w:rsid w:val="00A047CF"/>
    <w:rsid w:val="00A174B3"/>
    <w:rsid w:val="00A17C71"/>
    <w:rsid w:val="00A216F9"/>
    <w:rsid w:val="00A513C8"/>
    <w:rsid w:val="00A52561"/>
    <w:rsid w:val="00A900A3"/>
    <w:rsid w:val="00A91881"/>
    <w:rsid w:val="00AA234F"/>
    <w:rsid w:val="00AB112E"/>
    <w:rsid w:val="00AB377F"/>
    <w:rsid w:val="00AC2DDB"/>
    <w:rsid w:val="00AD14C8"/>
    <w:rsid w:val="00B0266D"/>
    <w:rsid w:val="00B13C35"/>
    <w:rsid w:val="00B14AC3"/>
    <w:rsid w:val="00B263FE"/>
    <w:rsid w:val="00B35584"/>
    <w:rsid w:val="00B70A87"/>
    <w:rsid w:val="00B8151D"/>
    <w:rsid w:val="00B9373E"/>
    <w:rsid w:val="00BA2845"/>
    <w:rsid w:val="00BA5857"/>
    <w:rsid w:val="00BD52E7"/>
    <w:rsid w:val="00BD5C3C"/>
    <w:rsid w:val="00BE5C8F"/>
    <w:rsid w:val="00C05A01"/>
    <w:rsid w:val="00C13C53"/>
    <w:rsid w:val="00C171F9"/>
    <w:rsid w:val="00C37399"/>
    <w:rsid w:val="00C40526"/>
    <w:rsid w:val="00C42E3B"/>
    <w:rsid w:val="00C44192"/>
    <w:rsid w:val="00C56F5A"/>
    <w:rsid w:val="00C72662"/>
    <w:rsid w:val="00C8282C"/>
    <w:rsid w:val="00CB38DB"/>
    <w:rsid w:val="00CC61DF"/>
    <w:rsid w:val="00D06A6D"/>
    <w:rsid w:val="00D40147"/>
    <w:rsid w:val="00D403D0"/>
    <w:rsid w:val="00D43084"/>
    <w:rsid w:val="00D55757"/>
    <w:rsid w:val="00DA201A"/>
    <w:rsid w:val="00DB6245"/>
    <w:rsid w:val="00DC658F"/>
    <w:rsid w:val="00DF2F55"/>
    <w:rsid w:val="00DF3B48"/>
    <w:rsid w:val="00E05D10"/>
    <w:rsid w:val="00E132AA"/>
    <w:rsid w:val="00E2747E"/>
    <w:rsid w:val="00E3253F"/>
    <w:rsid w:val="00E710A7"/>
    <w:rsid w:val="00E72CAB"/>
    <w:rsid w:val="00E86029"/>
    <w:rsid w:val="00EA56E8"/>
    <w:rsid w:val="00EC2202"/>
    <w:rsid w:val="00EC2265"/>
    <w:rsid w:val="00EC58C0"/>
    <w:rsid w:val="00EC7BE5"/>
    <w:rsid w:val="00EE0504"/>
    <w:rsid w:val="00EF48CB"/>
    <w:rsid w:val="00F041AD"/>
    <w:rsid w:val="00F13AD5"/>
    <w:rsid w:val="00F4632A"/>
    <w:rsid w:val="00F66BED"/>
    <w:rsid w:val="00F754DD"/>
    <w:rsid w:val="00F82C64"/>
    <w:rsid w:val="00FC3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pacing w:val="6"/>
      <w:lang w:val="sr-Cyrl-C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lang w:val="sr-Cyrl-CS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pacing w:val="6"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semiHidden/>
    <w:pPr>
      <w:jc w:val="both"/>
    </w:pPr>
    <w:rPr>
      <w:lang w:val="sr-Cyrl-CS"/>
    </w:rPr>
  </w:style>
  <w:style w:type="paragraph" w:styleId="BodyText2">
    <w:name w:val="Body Text 2"/>
    <w:basedOn w:val="Normal"/>
    <w:semiHidden/>
    <w:pPr>
      <w:jc w:val="center"/>
    </w:pPr>
    <w:rPr>
      <w:b/>
      <w:bCs/>
      <w:sz w:val="20"/>
      <w:lang w:val="sr-Cyrl-CS"/>
    </w:rPr>
  </w:style>
  <w:style w:type="paragraph" w:styleId="BodyText3">
    <w:name w:val="Body Text 3"/>
    <w:basedOn w:val="Normal"/>
    <w:semiHidden/>
    <w:pPr>
      <w:jc w:val="both"/>
    </w:pPr>
    <w:rPr>
      <w:b/>
      <w:bCs/>
      <w:szCs w:val="22"/>
      <w:lang w:val="sr-Cyrl-CS"/>
    </w:rPr>
  </w:style>
  <w:style w:type="paragraph" w:customStyle="1" w:styleId="Normal1">
    <w:name w:val="Normal1"/>
    <w:rsid w:val="0023643B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9373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9373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9373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9373F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03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801E9B"/>
    <w:pPr>
      <w:ind w:left="720"/>
      <w:contextualSpacing/>
    </w:pPr>
    <w:rPr>
      <w:rFonts w:ascii="Calibri" w:eastAsia="Calibri" w:hAnsi="Calibri"/>
      <w:sz w:val="22"/>
      <w:szCs w:val="22"/>
      <w:lang w:val="sr-Latn-RS"/>
    </w:rPr>
  </w:style>
  <w:style w:type="paragraph" w:customStyle="1" w:styleId="4clan">
    <w:name w:val="4clan"/>
    <w:basedOn w:val="Normal"/>
    <w:uiPriority w:val="99"/>
    <w:rsid w:val="00DF3B48"/>
    <w:pPr>
      <w:spacing w:before="20" w:after="2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8E0673"/>
  </w:style>
  <w:style w:type="character" w:styleId="FollowedHyperlink">
    <w:name w:val="FollowedHyperlink"/>
    <w:basedOn w:val="DefaultParagraphFont"/>
    <w:uiPriority w:val="99"/>
    <w:semiHidden/>
    <w:unhideWhenUsed/>
    <w:rsid w:val="008515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pacing w:val="6"/>
      <w:lang w:val="sr-Cyrl-C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lang w:val="sr-Cyrl-CS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pacing w:val="6"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semiHidden/>
    <w:pPr>
      <w:jc w:val="both"/>
    </w:pPr>
    <w:rPr>
      <w:lang w:val="sr-Cyrl-CS"/>
    </w:rPr>
  </w:style>
  <w:style w:type="paragraph" w:styleId="BodyText2">
    <w:name w:val="Body Text 2"/>
    <w:basedOn w:val="Normal"/>
    <w:semiHidden/>
    <w:pPr>
      <w:jc w:val="center"/>
    </w:pPr>
    <w:rPr>
      <w:b/>
      <w:bCs/>
      <w:sz w:val="20"/>
      <w:lang w:val="sr-Cyrl-CS"/>
    </w:rPr>
  </w:style>
  <w:style w:type="paragraph" w:styleId="BodyText3">
    <w:name w:val="Body Text 3"/>
    <w:basedOn w:val="Normal"/>
    <w:semiHidden/>
    <w:pPr>
      <w:jc w:val="both"/>
    </w:pPr>
    <w:rPr>
      <w:b/>
      <w:bCs/>
      <w:szCs w:val="22"/>
      <w:lang w:val="sr-Cyrl-CS"/>
    </w:rPr>
  </w:style>
  <w:style w:type="paragraph" w:customStyle="1" w:styleId="Normal1">
    <w:name w:val="Normal1"/>
    <w:rsid w:val="0023643B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9373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9373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9373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9373F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03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801E9B"/>
    <w:pPr>
      <w:ind w:left="720"/>
      <w:contextualSpacing/>
    </w:pPr>
    <w:rPr>
      <w:rFonts w:ascii="Calibri" w:eastAsia="Calibri" w:hAnsi="Calibri"/>
      <w:sz w:val="22"/>
      <w:szCs w:val="22"/>
      <w:lang w:val="sr-Latn-RS"/>
    </w:rPr>
  </w:style>
  <w:style w:type="paragraph" w:customStyle="1" w:styleId="4clan">
    <w:name w:val="4clan"/>
    <w:basedOn w:val="Normal"/>
    <w:uiPriority w:val="99"/>
    <w:rsid w:val="00DF3B48"/>
    <w:pPr>
      <w:spacing w:before="20" w:after="2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8E0673"/>
  </w:style>
  <w:style w:type="character" w:styleId="FollowedHyperlink">
    <w:name w:val="FollowedHyperlink"/>
    <w:basedOn w:val="DefaultParagraphFont"/>
    <w:uiPriority w:val="99"/>
    <w:semiHidden/>
    <w:unhideWhenUsed/>
    <w:rsid w:val="008515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6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tt.gov.rs/informacije/javni-pozivi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EC8F6-D81E-4BC5-9757-331C20B2F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Ministarstvo rada i socijalne politike</Company>
  <LinksUpToDate>false</LinksUpToDate>
  <CharactersWithSpaces>5031</CharactersWithSpaces>
  <SharedDoc>false</SharedDoc>
  <HLinks>
    <vt:vector size="30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mailto:sanja.jankovic@mtt.gov.rs</vt:lpwstr>
      </vt:variant>
      <vt:variant>
        <vt:lpwstr/>
      </vt:variant>
      <vt:variant>
        <vt:i4>720947</vt:i4>
      </vt:variant>
      <vt:variant>
        <vt:i4>12</vt:i4>
      </vt:variant>
      <vt:variant>
        <vt:i4>0</vt:i4>
      </vt:variant>
      <vt:variant>
        <vt:i4>5</vt:i4>
      </vt:variant>
      <vt:variant>
        <vt:lpwstr>mailto:svetalana.cedic@mtt.gov.rs</vt:lpwstr>
      </vt:variant>
      <vt:variant>
        <vt:lpwstr/>
      </vt:variant>
      <vt:variant>
        <vt:i4>8257592</vt:i4>
      </vt:variant>
      <vt:variant>
        <vt:i4>9</vt:i4>
      </vt:variant>
      <vt:variant>
        <vt:i4>0</vt:i4>
      </vt:variant>
      <vt:variant>
        <vt:i4>5</vt:i4>
      </vt:variant>
      <vt:variant>
        <vt:lpwstr>http://www.mtt.gov.rs/</vt:lpwstr>
      </vt:variant>
      <vt:variant>
        <vt:lpwstr/>
      </vt:variant>
      <vt:variant>
        <vt:i4>8257592</vt:i4>
      </vt:variant>
      <vt:variant>
        <vt:i4>6</vt:i4>
      </vt:variant>
      <vt:variant>
        <vt:i4>0</vt:i4>
      </vt:variant>
      <vt:variant>
        <vt:i4>5</vt:i4>
      </vt:variant>
      <vt:variant>
        <vt:lpwstr>http://www.mtt.gov.rs/</vt:lpwstr>
      </vt:variant>
      <vt:variant>
        <vt:lpwstr/>
      </vt:variant>
      <vt:variant>
        <vt:i4>8257592</vt:i4>
      </vt:variant>
      <vt:variant>
        <vt:i4>3</vt:i4>
      </vt:variant>
      <vt:variant>
        <vt:i4>0</vt:i4>
      </vt:variant>
      <vt:variant>
        <vt:i4>5</vt:i4>
      </vt:variant>
      <vt:variant>
        <vt:lpwstr>http://www.mtt.gov.rs/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 ZA ZASTITU OSI</dc:creator>
  <cp:lastModifiedBy>Natalija Radoja</cp:lastModifiedBy>
  <cp:revision>22</cp:revision>
  <cp:lastPrinted>2014-10-20T11:03:00Z</cp:lastPrinted>
  <dcterms:created xsi:type="dcterms:W3CDTF">2014-10-21T12:16:00Z</dcterms:created>
  <dcterms:modified xsi:type="dcterms:W3CDTF">2015-03-20T12:41:00Z</dcterms:modified>
</cp:coreProperties>
</file>